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&lt;fstream&gt;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#include&lt;cmath&gt;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#include&lt;climits&gt;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using namespace std;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ifstream fin("mozaic.in");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ofstream fout("mozaic.out");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int main()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unsigned long long a,b,A,nr,x;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fin&gt;&gt;a&gt;&gt;b;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A=a*b;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while(b!=0)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    int rest=a%b;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    a=b;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    b=rest;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x=2*a*a;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nr=A/(a*a);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fout&lt;&lt;x&lt;&lt;" "&lt;&lt;nr*2;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